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E8" w:rsidRPr="00943CC9" w:rsidRDefault="00A432E8" w:rsidP="00A432E8">
      <w:pPr>
        <w:ind w:left="3590"/>
        <w:jc w:val="right"/>
        <w:rPr>
          <w:rFonts w:ascii="Arial" w:hAnsi="Arial" w:cs="Arial"/>
        </w:rPr>
      </w:pPr>
      <w:r w:rsidRPr="00943CC9">
        <w:rPr>
          <w:rFonts w:ascii="Arial" w:hAnsi="Arial" w:cs="Arial"/>
        </w:rPr>
        <w:t>Утвержд</w:t>
      </w:r>
      <w:r>
        <w:rPr>
          <w:rFonts w:ascii="Arial" w:hAnsi="Arial" w:cs="Arial"/>
        </w:rPr>
        <w:t>ено</w:t>
      </w:r>
    </w:p>
    <w:p w:rsidR="00A432E8" w:rsidRPr="00943CC9" w:rsidRDefault="00A432E8" w:rsidP="00A432E8">
      <w:pPr>
        <w:ind w:left="2300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Приказом д</w:t>
      </w:r>
      <w:r w:rsidRPr="00943CC9">
        <w:rPr>
          <w:rFonts w:ascii="Arial" w:hAnsi="Arial" w:cs="Arial"/>
        </w:rPr>
        <w:t>иректор МАОУ СОШ № 31</w:t>
      </w:r>
    </w:p>
    <w:p w:rsidR="00A432E8" w:rsidRDefault="00A432E8" w:rsidP="00A432E8">
      <w:pPr>
        <w:ind w:left="5275"/>
        <w:jc w:val="right"/>
      </w:pPr>
      <w:r>
        <w:rPr>
          <w:rFonts w:ascii="Arial" w:hAnsi="Arial" w:cs="Arial"/>
        </w:rPr>
        <w:t xml:space="preserve"> от 14</w:t>
      </w:r>
      <w:r w:rsidRPr="00943CC9">
        <w:rPr>
          <w:rFonts w:ascii="Arial" w:hAnsi="Arial" w:cs="Arial"/>
        </w:rPr>
        <w:t>.0</w:t>
      </w:r>
      <w:r>
        <w:rPr>
          <w:rFonts w:ascii="Arial" w:hAnsi="Arial" w:cs="Arial"/>
        </w:rPr>
        <w:t>4</w:t>
      </w:r>
      <w:r w:rsidRPr="00943CC9">
        <w:rPr>
          <w:rFonts w:ascii="Arial" w:hAnsi="Arial" w:cs="Arial"/>
        </w:rPr>
        <w:t>.202</w:t>
      </w:r>
      <w:r>
        <w:rPr>
          <w:rFonts w:ascii="Arial" w:hAnsi="Arial" w:cs="Arial"/>
        </w:rPr>
        <w:t xml:space="preserve">3 </w:t>
      </w:r>
      <w:r w:rsidRPr="00943CC9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162</w:t>
      </w:r>
      <w:r w:rsidRPr="00943CC9">
        <w:rPr>
          <w:rFonts w:ascii="Arial" w:hAnsi="Arial" w:cs="Arial"/>
        </w:rPr>
        <w:t>-од</w:t>
      </w:r>
      <w:r>
        <w:t xml:space="preserve"> </w:t>
      </w:r>
    </w:p>
    <w:p w:rsidR="00A432E8" w:rsidRDefault="00A432E8"/>
    <w:p w:rsidR="00A432E8" w:rsidRDefault="00A432E8"/>
    <w:p w:rsidR="00440F09" w:rsidRDefault="00A432E8">
      <w:pPr>
        <w:rPr>
          <w:b/>
          <w:sz w:val="32"/>
        </w:rPr>
      </w:pPr>
      <w:bookmarkStart w:id="0" w:name="_GoBack"/>
      <w:r>
        <w:rPr>
          <w:b/>
          <w:sz w:val="32"/>
        </w:rPr>
        <w:t>П</w:t>
      </w:r>
      <w:r w:rsidRPr="00A432E8">
        <w:rPr>
          <w:b/>
          <w:sz w:val="32"/>
        </w:rPr>
        <w:t xml:space="preserve">орядок доступа </w:t>
      </w:r>
      <w:r>
        <w:rPr>
          <w:b/>
          <w:sz w:val="32"/>
        </w:rPr>
        <w:t>сотрудников МАОУ СОШ №31</w:t>
      </w:r>
      <w:r w:rsidRPr="00A432E8">
        <w:rPr>
          <w:b/>
          <w:sz w:val="32"/>
        </w:rPr>
        <w:t xml:space="preserve"> в помещения, </w:t>
      </w:r>
      <w:bookmarkEnd w:id="0"/>
      <w:r w:rsidRPr="00A432E8">
        <w:rPr>
          <w:b/>
          <w:sz w:val="32"/>
        </w:rPr>
        <w:t>в которых ведется обработка персональных данных</w:t>
      </w:r>
    </w:p>
    <w:p w:rsidR="00A432E8" w:rsidRDefault="00A432E8">
      <w:pPr>
        <w:rPr>
          <w:b/>
          <w:sz w:val="32"/>
        </w:rPr>
      </w:pPr>
    </w:p>
    <w:p w:rsidR="00A432E8" w:rsidRPr="00A432E8" w:rsidRDefault="00A432E8" w:rsidP="00A432E8">
      <w:pPr>
        <w:numPr>
          <w:ilvl w:val="0"/>
          <w:numId w:val="1"/>
        </w:numPr>
        <w:spacing w:line="259" w:lineRule="auto"/>
        <w:ind w:left="0" w:right="362"/>
        <w:jc w:val="center"/>
      </w:pPr>
      <w:r w:rsidRPr="00A432E8">
        <w:rPr>
          <w:b/>
        </w:rPr>
        <w:t xml:space="preserve">Общие положения </w:t>
      </w:r>
    </w:p>
    <w:p w:rsidR="00A432E8" w:rsidRPr="00A432E8" w:rsidRDefault="00A432E8" w:rsidP="00A432E8">
      <w:pPr>
        <w:spacing w:line="259" w:lineRule="auto"/>
      </w:pPr>
      <w:r w:rsidRPr="00A432E8">
        <w:rPr>
          <w:b/>
          <w:i/>
        </w:rPr>
        <w:t xml:space="preserve"> </w:t>
      </w:r>
    </w:p>
    <w:p w:rsidR="00A432E8" w:rsidRPr="00A432E8" w:rsidRDefault="00A432E8" w:rsidP="00A432E8">
      <w:pPr>
        <w:numPr>
          <w:ilvl w:val="1"/>
          <w:numId w:val="1"/>
        </w:numPr>
        <w:spacing w:after="12" w:line="267" w:lineRule="auto"/>
        <w:ind w:left="0"/>
        <w:jc w:val="both"/>
      </w:pPr>
      <w:r w:rsidRPr="00A432E8">
        <w:t xml:space="preserve">Настоящий Порядок доступа в помещения, в которых ведется обработка персональных данных (далее по тексту - Порядок), устанавливает единые требования к доступу в служебные помещения в целях предотвращения нарушения прав субъектов персональных данных, </w:t>
      </w:r>
      <w:r w:rsidRPr="00A432E8">
        <w:t xml:space="preserve">обрабатываемых </w:t>
      </w:r>
      <w:r>
        <w:t>в МАОУ СОШ №31 г. Ишима</w:t>
      </w:r>
      <w:r w:rsidRPr="00A432E8">
        <w:t xml:space="preserve"> (далее по тексту - Образовательное учреждение), и обеспечения соблюдения требований законодательства о персональных данных. </w:t>
      </w:r>
    </w:p>
    <w:p w:rsidR="00A432E8" w:rsidRPr="00A432E8" w:rsidRDefault="00A432E8" w:rsidP="00A432E8">
      <w:pPr>
        <w:numPr>
          <w:ilvl w:val="1"/>
          <w:numId w:val="1"/>
        </w:numPr>
        <w:spacing w:after="12" w:line="267" w:lineRule="auto"/>
        <w:ind w:left="0"/>
        <w:jc w:val="both"/>
      </w:pPr>
      <w:r w:rsidRPr="00A432E8">
        <w:t xml:space="preserve">Настоящий Порядок является обязательными для исполнения всеми сотрудниками Образовательного учреждения, имеющими доступ к персональным данным и выполняющими обработку персональных данных. </w:t>
      </w:r>
    </w:p>
    <w:p w:rsidR="00A432E8" w:rsidRPr="00A432E8" w:rsidRDefault="00A432E8" w:rsidP="00A432E8">
      <w:pPr>
        <w:numPr>
          <w:ilvl w:val="1"/>
          <w:numId w:val="1"/>
        </w:numPr>
        <w:spacing w:after="12" w:line="267" w:lineRule="auto"/>
        <w:ind w:left="0"/>
        <w:jc w:val="both"/>
      </w:pPr>
      <w:r w:rsidRPr="00A432E8">
        <w:t xml:space="preserve">Организация доступа работников в помещения, в которых ведется обработка персональных данных, осуществляется в соответствии с действующим законодательством Российской Федерации. Нормативной основой для организации доступа работников в помещения Образовательного учреждения, в которых ведется обработка персональных данных, являются: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Федеральный закон РФ от 29.12.2012 № 273-ФЗ «Об образовании в Российской Федерации»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Федеральный закон РФ от 27.07.2006 № 152-ФЗ «О персональных данных»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Федеральный закон РФ от 27.07.2010 № 210-ФЗ «Об организации предоставления государственных и муниципальных услуг»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Федеральный закон РФ от 06.04.2011 № 63-ФЗ «Об электронной подписи»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Постановление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Постановление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 (с изменениями и дополнениями); </w:t>
      </w:r>
    </w:p>
    <w:p w:rsid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Приказ Министерства образования и науки РФ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</w:t>
      </w:r>
      <w:r w:rsidRPr="00A432E8">
        <w:lastRenderedPageBreak/>
        <w:t>общего, основного общего и среднего общего образования» (с изменениями и дополнениями);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Приказ Федеральной службы по техническому и экспортному контролю от 11.02.2013 № 17 «Об утверждении Требований о защите информации, не составляющей государственную тайну, содержащейся в государственных информационных системах»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Приказ Федеральной службы по техническому и экспортному контролю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Письмо Министерства образования и науки РФ от 15.02.2012 № АП-147/07 «О методических рекомендациях по внедрению систем ведения журналов успеваемости в электронном виде»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Письмо Министерства образования и науки РФ от 21.10.2014 № АК-3358/08 «Об уточнениях в методические рекомендации по внедрению систем ведения журналов успеваемости в электронном виде»;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«Санитарно-эпидемиологические требования к условиям и организации обучения в общеобразовательных учреждениях. СанПиН 2.4.2.2821-10» (с изменениями и дополнениями);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иные нормативно-правовые акты органов управления образованием различного уровня;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Устав Образовательного учреждения;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настоящий Порядок; </w:t>
      </w:r>
    </w:p>
    <w:p w:rsid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приказы и распоряжения директора Образовательного учреждения. </w:t>
      </w:r>
    </w:p>
    <w:p w:rsidR="00A432E8" w:rsidRPr="00A432E8" w:rsidRDefault="00A432E8" w:rsidP="00A432E8">
      <w:pPr>
        <w:spacing w:after="12" w:line="267" w:lineRule="auto"/>
        <w:jc w:val="both"/>
      </w:pPr>
      <w:r w:rsidRPr="00A432E8">
        <w:t xml:space="preserve">1.4. Основные понятия, используемые в настоящем Порядке: </w:t>
      </w:r>
    </w:p>
    <w:p w:rsidR="00A432E8" w:rsidRPr="00A432E8" w:rsidRDefault="00A432E8" w:rsidP="00A432E8">
      <w:r w:rsidRPr="00A432E8">
        <w:rPr>
          <w:u w:val="single" w:color="000000"/>
        </w:rPr>
        <w:t>Персональные данные</w:t>
      </w:r>
      <w:r w:rsidRPr="00A432E8">
        <w:t xml:space="preserve"> - любая информация, относящаяся к прямо или косвенно </w:t>
      </w:r>
      <w:r w:rsidRPr="00A432E8">
        <w:t>определенному,</w:t>
      </w:r>
      <w:r w:rsidRPr="00A432E8">
        <w:t xml:space="preserve"> или определяемому физическому лицу (субъекту персональных данных). </w:t>
      </w:r>
    </w:p>
    <w:p w:rsidR="00A432E8" w:rsidRPr="00A432E8" w:rsidRDefault="00A432E8" w:rsidP="00A432E8">
      <w:r w:rsidRPr="00A432E8">
        <w:rPr>
          <w:u w:val="single" w:color="000000"/>
        </w:rPr>
        <w:t>Обработка персональных данных</w:t>
      </w:r>
      <w:r w:rsidRPr="00A432E8">
        <w:t xml:space="preserve">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</w:p>
    <w:p w:rsidR="00A432E8" w:rsidRPr="00A432E8" w:rsidRDefault="00A432E8" w:rsidP="00A432E8">
      <w:pPr>
        <w:spacing w:after="34" w:line="259" w:lineRule="auto"/>
      </w:pPr>
      <w:r w:rsidRPr="00A432E8">
        <w:t xml:space="preserve"> </w:t>
      </w:r>
    </w:p>
    <w:p w:rsidR="00A432E8" w:rsidRPr="00A432E8" w:rsidRDefault="00A432E8" w:rsidP="00A432E8">
      <w:pPr>
        <w:spacing w:line="282" w:lineRule="auto"/>
      </w:pPr>
      <w:r w:rsidRPr="00A432E8">
        <w:rPr>
          <w:b/>
        </w:rPr>
        <w:t>2.</w:t>
      </w:r>
      <w:r w:rsidRPr="00A432E8">
        <w:rPr>
          <w:rFonts w:eastAsia="Arial"/>
          <w:b/>
        </w:rPr>
        <w:t xml:space="preserve"> </w:t>
      </w:r>
      <w:r w:rsidRPr="00A432E8">
        <w:rPr>
          <w:b/>
        </w:rPr>
        <w:t xml:space="preserve">Правила и условия доступа работников в помещения, в которых ведется обработка персональных данных </w:t>
      </w:r>
    </w:p>
    <w:p w:rsidR="00A432E8" w:rsidRPr="00A432E8" w:rsidRDefault="00A432E8" w:rsidP="00A432E8">
      <w:pPr>
        <w:spacing w:line="259" w:lineRule="auto"/>
      </w:pPr>
      <w:r w:rsidRPr="00A432E8">
        <w:rPr>
          <w:b/>
        </w:rPr>
        <w:t xml:space="preserve"> </w:t>
      </w:r>
    </w:p>
    <w:p w:rsidR="00A432E8" w:rsidRPr="00A432E8" w:rsidRDefault="00A432E8" w:rsidP="00A432E8">
      <w:pPr>
        <w:numPr>
          <w:ilvl w:val="1"/>
          <w:numId w:val="5"/>
        </w:numPr>
        <w:spacing w:after="12" w:line="267" w:lineRule="auto"/>
        <w:ind w:left="0"/>
        <w:jc w:val="both"/>
      </w:pPr>
      <w:r w:rsidRPr="00A432E8">
        <w:t xml:space="preserve">Помещения, в которых ведется обработка персональных данных, должны обеспечивать сохранность информации и технических средств, исключать возможность бесконтрольного проникновения в помещение и их визуального просмотра посторонними лицами. </w:t>
      </w:r>
    </w:p>
    <w:p w:rsidR="00A432E8" w:rsidRPr="00A432E8" w:rsidRDefault="00A432E8" w:rsidP="00A432E8">
      <w:pPr>
        <w:numPr>
          <w:ilvl w:val="1"/>
          <w:numId w:val="5"/>
        </w:numPr>
        <w:spacing w:after="12" w:line="267" w:lineRule="auto"/>
        <w:ind w:left="0"/>
        <w:jc w:val="both"/>
      </w:pPr>
      <w:r w:rsidRPr="00A432E8">
        <w:t xml:space="preserve">Персональные данные на бумажных носителях должны находиться в недоступном для посторонних лиц месте. </w:t>
      </w:r>
    </w:p>
    <w:p w:rsidR="00A432E8" w:rsidRPr="00A432E8" w:rsidRDefault="00A432E8" w:rsidP="00A432E8">
      <w:pPr>
        <w:numPr>
          <w:ilvl w:val="1"/>
          <w:numId w:val="5"/>
        </w:numPr>
        <w:spacing w:after="12" w:line="267" w:lineRule="auto"/>
        <w:ind w:left="0"/>
        <w:jc w:val="both"/>
      </w:pPr>
      <w:r w:rsidRPr="00A432E8">
        <w:t xml:space="preserve">Бумажные носители персональных данных и электронные носители персональных данных (диски, </w:t>
      </w:r>
      <w:proofErr w:type="spellStart"/>
      <w:r w:rsidRPr="00A432E8">
        <w:t>флеш</w:t>
      </w:r>
      <w:proofErr w:type="spellEnd"/>
      <w:r w:rsidRPr="00A432E8">
        <w:t xml:space="preserve">-карты) хранятся в металлических шкафах, оборудованных опечатывающими устройствами. </w:t>
      </w:r>
    </w:p>
    <w:p w:rsidR="00A432E8" w:rsidRPr="00A432E8" w:rsidRDefault="00A432E8" w:rsidP="00A432E8">
      <w:pPr>
        <w:numPr>
          <w:ilvl w:val="1"/>
          <w:numId w:val="5"/>
        </w:numPr>
        <w:spacing w:after="12" w:line="267" w:lineRule="auto"/>
        <w:ind w:left="0"/>
        <w:jc w:val="both"/>
      </w:pPr>
      <w:r w:rsidRPr="00A432E8">
        <w:lastRenderedPageBreak/>
        <w:t xml:space="preserve">Помещения, в которых ведется обработка персональных данных, запираются на ключ. </w:t>
      </w:r>
    </w:p>
    <w:p w:rsidR="00A432E8" w:rsidRPr="00A432E8" w:rsidRDefault="00A432E8" w:rsidP="00A432E8">
      <w:pPr>
        <w:numPr>
          <w:ilvl w:val="1"/>
          <w:numId w:val="5"/>
        </w:numPr>
        <w:spacing w:after="12" w:line="267" w:lineRule="auto"/>
        <w:ind w:left="0"/>
        <w:jc w:val="both"/>
      </w:pPr>
      <w:r w:rsidRPr="00A432E8">
        <w:t xml:space="preserve">Вскрытие и закрытие (опечатывание) помещений, в которых ведется обработка персональных данных, производится работниками, имеющими право доступа в данные помещения. </w:t>
      </w:r>
    </w:p>
    <w:p w:rsidR="00A432E8" w:rsidRPr="00A432E8" w:rsidRDefault="00A432E8" w:rsidP="00A432E8">
      <w:pPr>
        <w:numPr>
          <w:ilvl w:val="1"/>
          <w:numId w:val="5"/>
        </w:numPr>
        <w:spacing w:after="12" w:line="267" w:lineRule="auto"/>
        <w:ind w:left="0"/>
        <w:jc w:val="both"/>
      </w:pPr>
      <w:r w:rsidRPr="00A432E8">
        <w:t xml:space="preserve">Перед закрытием помещений, в которых ведется обработка персональных данных, по окончании рабочего времени работники, имеющие право доступа в помещения, обязаны: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убрать бумажные носители персональных данных и электронные носители персональных данных (диски, </w:t>
      </w:r>
      <w:proofErr w:type="spellStart"/>
      <w:r w:rsidRPr="00A432E8">
        <w:t>флеш</w:t>
      </w:r>
      <w:proofErr w:type="spellEnd"/>
      <w:r w:rsidRPr="00A432E8">
        <w:t xml:space="preserve">-карты) в шкафы, закрыть и опечатать шкафы; </w:t>
      </w:r>
    </w:p>
    <w:p w:rsidR="00A432E8" w:rsidRPr="00A432E8" w:rsidRDefault="00A432E8" w:rsidP="00A432E8">
      <w:pPr>
        <w:numPr>
          <w:ilvl w:val="0"/>
          <w:numId w:val="2"/>
        </w:numPr>
        <w:spacing w:after="4" w:line="276" w:lineRule="auto"/>
        <w:ind w:left="0"/>
        <w:jc w:val="both"/>
      </w:pPr>
      <w:r w:rsidRPr="00A432E8">
        <w:t>отключить   технические   средства</w:t>
      </w:r>
      <w:proofErr w:type="gramStart"/>
      <w:r w:rsidRPr="00A432E8">
        <w:t xml:space="preserve">   (</w:t>
      </w:r>
      <w:proofErr w:type="gramEnd"/>
      <w:r w:rsidRPr="00A432E8">
        <w:t xml:space="preserve">кроме   постоянно   действующей   техники) и электроприборы от сети, выключить освещение; • закрыть окна. </w:t>
      </w:r>
    </w:p>
    <w:p w:rsidR="00A432E8" w:rsidRPr="00A432E8" w:rsidRDefault="00A432E8" w:rsidP="00A432E8">
      <w:r w:rsidRPr="00A432E8">
        <w:t xml:space="preserve">2.7. Перед открытием помещений, в которых ведется обработка персональных данных, работники, имеющие право доступа в помещения, обязаны: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провести внешний осмотр с целью установления целостности двери и замка;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открыть дверь и осмотреть помещение, проверить наличие и целостность печатей на шкафах. </w:t>
      </w:r>
    </w:p>
    <w:p w:rsidR="00A432E8" w:rsidRPr="00A432E8" w:rsidRDefault="00A432E8" w:rsidP="00A432E8">
      <w:r w:rsidRPr="00A432E8">
        <w:t xml:space="preserve">2.8. При обнаружении неисправности двери и запирающих устройств работники обязаны: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не вскрывая помещение, в котором ведется обработка персональных данных, доложить непосредственному руководителю;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в   присутствии   не   менее   двух   иных   </w:t>
      </w:r>
      <w:r w:rsidRPr="00A432E8">
        <w:t>работников, включая</w:t>
      </w:r>
      <w:r w:rsidRPr="00A432E8">
        <w:t xml:space="preserve"> непосредственного руководителя, вскрыть помещение и осмотреть его; </w:t>
      </w:r>
    </w:p>
    <w:p w:rsidR="00A432E8" w:rsidRPr="00A432E8" w:rsidRDefault="00A432E8" w:rsidP="00A432E8">
      <w:pPr>
        <w:numPr>
          <w:ilvl w:val="0"/>
          <w:numId w:val="2"/>
        </w:numPr>
        <w:spacing w:after="12" w:line="267" w:lineRule="auto"/>
        <w:ind w:left="0"/>
        <w:jc w:val="both"/>
      </w:pPr>
      <w:r w:rsidRPr="00A432E8">
        <w:t xml:space="preserve">составить акт о выявленных нарушениях и передать его директору Образовательного учреждения для организации служебного расследования. </w:t>
      </w:r>
    </w:p>
    <w:p w:rsidR="00A432E8" w:rsidRPr="00A432E8" w:rsidRDefault="00A432E8" w:rsidP="00A432E8">
      <w:pPr>
        <w:numPr>
          <w:ilvl w:val="1"/>
          <w:numId w:val="4"/>
        </w:numPr>
        <w:spacing w:after="12" w:line="267" w:lineRule="auto"/>
        <w:ind w:left="0"/>
        <w:jc w:val="both"/>
      </w:pPr>
      <w:r w:rsidRPr="00A432E8">
        <w:t xml:space="preserve">Право самостоятельного входа в помещения, где обрабатываются персональные данные, имеют только работники, непосредственно работающие в данном помещении. Иные работники имеют право пребывать в помещениях, где обрабатываются персональные данные, только в присутствии работников, непосредственно работающих в данных помещениях. </w:t>
      </w:r>
    </w:p>
    <w:p w:rsidR="00A432E8" w:rsidRPr="00A432E8" w:rsidRDefault="00A432E8" w:rsidP="00A432E8">
      <w:pPr>
        <w:numPr>
          <w:ilvl w:val="1"/>
          <w:numId w:val="4"/>
        </w:numPr>
        <w:spacing w:after="12" w:line="267" w:lineRule="auto"/>
        <w:ind w:left="0"/>
        <w:jc w:val="both"/>
      </w:pPr>
      <w:r w:rsidRPr="00A432E8">
        <w:t xml:space="preserve">При работе с информацией, содержащей персональные данные, двери помещений должны быть всегда закрыты. </w:t>
      </w:r>
    </w:p>
    <w:p w:rsidR="00A432E8" w:rsidRPr="00A432E8" w:rsidRDefault="00A432E8" w:rsidP="00A432E8">
      <w:r w:rsidRPr="00A432E8">
        <w:t xml:space="preserve">Присутствие иных лиц, не имеющих права доступа к персональным данным, должно быть исключено. </w:t>
      </w:r>
    </w:p>
    <w:p w:rsidR="00A432E8" w:rsidRPr="00A432E8" w:rsidRDefault="00A432E8" w:rsidP="00A432E8">
      <w:pPr>
        <w:numPr>
          <w:ilvl w:val="1"/>
          <w:numId w:val="4"/>
        </w:numPr>
        <w:spacing w:after="12" w:line="267" w:lineRule="auto"/>
        <w:ind w:left="0"/>
        <w:jc w:val="both"/>
      </w:pPr>
      <w:r w:rsidRPr="00A432E8">
        <w:t xml:space="preserve">Техническое обслуживание компьютерной и организационной техники, сопровождение программных средств, уборка помещения, в котором ведется обработка персональных данных, а также проведение других работ осуществляются в присутствии работника, работающего в данном помещении. </w:t>
      </w:r>
    </w:p>
    <w:p w:rsidR="00A432E8" w:rsidRPr="00A432E8" w:rsidRDefault="00A432E8" w:rsidP="00A432E8">
      <w:pPr>
        <w:numPr>
          <w:ilvl w:val="1"/>
          <w:numId w:val="4"/>
        </w:numPr>
        <w:spacing w:after="12" w:line="267" w:lineRule="auto"/>
        <w:ind w:left="0"/>
        <w:jc w:val="both"/>
      </w:pPr>
      <w:r w:rsidRPr="00A432E8">
        <w:t xml:space="preserve">В случае необходимости принятия в нерабочее время экстренных мер при срабатывании пожарной или охранной сигнализации, авариях в системах </w:t>
      </w:r>
      <w:proofErr w:type="spellStart"/>
      <w:r w:rsidRPr="00A432E8">
        <w:t>энерго</w:t>
      </w:r>
      <w:proofErr w:type="spellEnd"/>
      <w:r w:rsidRPr="00A432E8">
        <w:t xml:space="preserve">-, водо- и теплоснабжения помещение, в котором ведется обработка персональных данных, вскрывается комиссией в составе не менее двух человек. </w:t>
      </w:r>
    </w:p>
    <w:p w:rsidR="00A432E8" w:rsidRPr="00A432E8" w:rsidRDefault="00A432E8" w:rsidP="00A432E8">
      <w:pPr>
        <w:numPr>
          <w:ilvl w:val="1"/>
          <w:numId w:val="4"/>
        </w:numPr>
        <w:spacing w:after="12" w:line="267" w:lineRule="auto"/>
        <w:ind w:left="0"/>
        <w:jc w:val="both"/>
      </w:pPr>
      <w:r w:rsidRPr="00A432E8">
        <w:t xml:space="preserve">Ответственность за соблюдение порядка доступа в помещения, в которых ведется обработка персональных данных, возлагается на руководителей отделов, обрабатывающих персональные данные. </w:t>
      </w:r>
    </w:p>
    <w:p w:rsidR="00A432E8" w:rsidRDefault="00A432E8" w:rsidP="00A432E8">
      <w:pPr>
        <w:spacing w:after="31" w:line="259" w:lineRule="auto"/>
      </w:pPr>
    </w:p>
    <w:p w:rsidR="00A432E8" w:rsidRDefault="00A432E8" w:rsidP="00A432E8">
      <w:pPr>
        <w:spacing w:after="31" w:line="259" w:lineRule="auto"/>
      </w:pPr>
    </w:p>
    <w:p w:rsidR="00A432E8" w:rsidRDefault="00A432E8" w:rsidP="00A432E8">
      <w:pPr>
        <w:spacing w:after="31" w:line="259" w:lineRule="auto"/>
      </w:pPr>
    </w:p>
    <w:p w:rsidR="00A432E8" w:rsidRPr="00A432E8" w:rsidRDefault="00A432E8" w:rsidP="00A432E8">
      <w:pPr>
        <w:spacing w:after="31" w:line="259" w:lineRule="auto"/>
      </w:pPr>
    </w:p>
    <w:p w:rsidR="00A432E8" w:rsidRPr="00A432E8" w:rsidRDefault="00A432E8" w:rsidP="00A432E8">
      <w:pPr>
        <w:spacing w:line="259" w:lineRule="auto"/>
        <w:jc w:val="center"/>
      </w:pPr>
      <w:r w:rsidRPr="00A432E8">
        <w:rPr>
          <w:b/>
        </w:rPr>
        <w:lastRenderedPageBreak/>
        <w:t>3.</w:t>
      </w:r>
      <w:r w:rsidRPr="00A432E8">
        <w:rPr>
          <w:rFonts w:eastAsia="Arial"/>
          <w:b/>
        </w:rPr>
        <w:t xml:space="preserve"> </w:t>
      </w:r>
      <w:r w:rsidRPr="00A432E8">
        <w:rPr>
          <w:b/>
        </w:rPr>
        <w:t xml:space="preserve">Заключительные положения </w:t>
      </w:r>
    </w:p>
    <w:p w:rsidR="00A432E8" w:rsidRPr="00A432E8" w:rsidRDefault="00A432E8" w:rsidP="00A432E8">
      <w:pPr>
        <w:spacing w:line="259" w:lineRule="auto"/>
      </w:pPr>
      <w:r w:rsidRPr="00A432E8">
        <w:rPr>
          <w:b/>
          <w:i/>
        </w:rPr>
        <w:t xml:space="preserve"> </w:t>
      </w:r>
    </w:p>
    <w:p w:rsidR="00A432E8" w:rsidRPr="00A432E8" w:rsidRDefault="00A432E8" w:rsidP="00A432E8">
      <w:pPr>
        <w:numPr>
          <w:ilvl w:val="1"/>
          <w:numId w:val="3"/>
        </w:numPr>
        <w:spacing w:after="12" w:line="267" w:lineRule="auto"/>
        <w:ind w:left="0" w:right="-2"/>
      </w:pPr>
      <w:r w:rsidRPr="00A432E8">
        <w:t xml:space="preserve">Настоящий Порядок утверждается приказом директора Образовательного учреждения. </w:t>
      </w:r>
    </w:p>
    <w:p w:rsidR="00A432E8" w:rsidRPr="00A432E8" w:rsidRDefault="00A432E8" w:rsidP="00A432E8">
      <w:pPr>
        <w:numPr>
          <w:ilvl w:val="1"/>
          <w:numId w:val="3"/>
        </w:numPr>
        <w:spacing w:after="4" w:line="276" w:lineRule="auto"/>
        <w:ind w:left="0" w:right="-2"/>
      </w:pPr>
      <w:r w:rsidRPr="00A432E8">
        <w:t xml:space="preserve">Изменения и дополнения в настоящий Порядок (в том числе, в виде новой редакции Порядка) </w:t>
      </w:r>
      <w:r w:rsidRPr="00A432E8">
        <w:tab/>
        <w:t xml:space="preserve">утверждаются приказом директора Образовательного учреждения. </w:t>
      </w:r>
    </w:p>
    <w:p w:rsidR="00A432E8" w:rsidRPr="00A432E8" w:rsidRDefault="00A432E8" w:rsidP="00A432E8">
      <w:pPr>
        <w:spacing w:line="259" w:lineRule="auto"/>
      </w:pPr>
      <w:r w:rsidRPr="00A432E8">
        <w:t xml:space="preserve"> </w:t>
      </w:r>
    </w:p>
    <w:p w:rsidR="00A432E8" w:rsidRPr="00A432E8" w:rsidRDefault="00A432E8">
      <w:pPr>
        <w:rPr>
          <w:b/>
          <w:sz w:val="32"/>
        </w:rPr>
      </w:pPr>
    </w:p>
    <w:sectPr w:rsidR="00A432E8" w:rsidRPr="00A43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B1D"/>
    <w:multiLevelType w:val="multilevel"/>
    <w:tmpl w:val="783ACBB4"/>
    <w:lvl w:ilvl="0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C3346"/>
    <w:multiLevelType w:val="multilevel"/>
    <w:tmpl w:val="9BF22A7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7F3BA5"/>
    <w:multiLevelType w:val="hybridMultilevel"/>
    <w:tmpl w:val="D9A2A09A"/>
    <w:lvl w:ilvl="0" w:tplc="A1047EE8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069D4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F22D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501A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B25CE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2E611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EE49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4AD6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263C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9B699F"/>
    <w:multiLevelType w:val="multilevel"/>
    <w:tmpl w:val="7B68DDC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FBE1307"/>
    <w:multiLevelType w:val="multilevel"/>
    <w:tmpl w:val="5B10E9F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E8"/>
    <w:rsid w:val="00275C72"/>
    <w:rsid w:val="00440F09"/>
    <w:rsid w:val="00A4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3101"/>
  <w15:chartTrackingRefBased/>
  <w15:docId w15:val="{1AED0EA9-D86B-4FBC-948A-8701CE17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2023-07-13T09:52:00Z</dcterms:created>
  <dcterms:modified xsi:type="dcterms:W3CDTF">2023-07-13T10:03:00Z</dcterms:modified>
</cp:coreProperties>
</file>